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172" w14:textId="478EBDA0" w:rsidR="002564D1" w:rsidRPr="00B34C8C" w:rsidRDefault="002564D1" w:rsidP="002564D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7216" behindDoc="1" locked="0" layoutInCell="1" allowOverlap="1" wp14:anchorId="53A393E6" wp14:editId="7F1BCF9B">
            <wp:simplePos x="0" y="0"/>
            <wp:positionH relativeFrom="column">
              <wp:posOffset>-813435</wp:posOffset>
            </wp:positionH>
            <wp:positionV relativeFrom="paragraph">
              <wp:posOffset>-690245</wp:posOffset>
            </wp:positionV>
            <wp:extent cx="1933575" cy="1254823"/>
            <wp:effectExtent l="0" t="0" r="0" b="254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47B1" w14:textId="4A0D7A7E" w:rsidR="002564D1" w:rsidRPr="00B34C8C" w:rsidRDefault="003550FB" w:rsidP="002564D1">
      <w:pPr>
        <w:spacing w:after="0"/>
        <w:jc w:val="both"/>
        <w:rPr>
          <w:rFonts w:ascii="Tahoma" w:hAnsi="Tahoma" w:cs="Tahoma"/>
        </w:rPr>
      </w:pPr>
      <w:r w:rsidRPr="003871C9">
        <w:rPr>
          <w:rFonts w:ascii="Tahoma" w:hAnsi="Tahoma" w:cs="Tahom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4B70B0" wp14:editId="737A506E">
                <wp:simplePos x="0" y="0"/>
                <wp:positionH relativeFrom="column">
                  <wp:posOffset>4825365</wp:posOffset>
                </wp:positionH>
                <wp:positionV relativeFrom="paragraph">
                  <wp:posOffset>59055</wp:posOffset>
                </wp:positionV>
                <wp:extent cx="970280" cy="257175"/>
                <wp:effectExtent l="0" t="0" r="127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B3869" w14:textId="1022F5FB" w:rsidR="002564D1" w:rsidRPr="00A026B0" w:rsidRDefault="00A026B0" w:rsidP="00D06DA8">
                            <w:pPr>
                              <w:jc w:val="center"/>
                            </w:pPr>
                            <w:r w:rsidRPr="00A026B0">
                              <w:rPr>
                                <w:rFonts w:ascii="Tahoma" w:hAnsi="Tahoma" w:cs="Tahoma"/>
                                <w:b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70B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79.95pt;margin-top:4.65pt;width:76.4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" stroked="f">
                <v:textbox>
                  <w:txbxContent>
                    <w:p w14:paraId="4D3B3869" w14:textId="1022F5FB" w:rsidR="002564D1" w:rsidRPr="00A026B0" w:rsidRDefault="00A026B0" w:rsidP="00D06DA8">
                      <w:pPr>
                        <w:jc w:val="center"/>
                      </w:pPr>
                      <w:r w:rsidRPr="00A026B0">
                        <w:rPr>
                          <w:rFonts w:ascii="Tahoma" w:hAnsi="Tahoma" w:cs="Tahoma"/>
                          <w:b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</w:p>
    <w:p w14:paraId="1A780A66" w14:textId="0BDD8A81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38D1F53" w14:textId="4E0602F7" w:rsidR="000E0B11" w:rsidRDefault="000E0B11" w:rsidP="002564D1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</w:p>
    <w:p w14:paraId="5D13C2FD" w14:textId="7DC70392" w:rsidR="002564D1" w:rsidRPr="003550FB" w:rsidRDefault="002564D1" w:rsidP="002564D1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 w:rsidRPr="003550FB">
        <w:rPr>
          <w:rFonts w:ascii="Tahoma" w:hAnsi="Tahoma" w:cs="Tahoma"/>
          <w:b/>
          <w:color w:val="FF0000"/>
          <w:sz w:val="38"/>
          <w:szCs w:val="38"/>
        </w:rPr>
        <w:t xml:space="preserve">PLAN </w:t>
      </w:r>
      <w:r w:rsidR="00A026B0" w:rsidRPr="003550FB">
        <w:rPr>
          <w:rFonts w:ascii="Tahoma" w:hAnsi="Tahoma" w:cs="Tahoma"/>
          <w:b/>
          <w:color w:val="FF0000"/>
          <w:sz w:val="38"/>
          <w:szCs w:val="38"/>
        </w:rPr>
        <w:t>BOGOTA</w:t>
      </w:r>
      <w:r w:rsidRPr="003550FB">
        <w:rPr>
          <w:rFonts w:ascii="Tahoma" w:hAnsi="Tahoma" w:cs="Tahoma"/>
          <w:b/>
          <w:color w:val="FF0000"/>
          <w:sz w:val="38"/>
          <w:szCs w:val="38"/>
        </w:rPr>
        <w:t xml:space="preserve"> </w:t>
      </w:r>
      <w:r w:rsidR="00D06DA8" w:rsidRPr="003550FB">
        <w:rPr>
          <w:rFonts w:ascii="Tahoma" w:hAnsi="Tahoma" w:cs="Tahoma"/>
          <w:b/>
          <w:color w:val="FF0000"/>
          <w:sz w:val="38"/>
          <w:szCs w:val="38"/>
        </w:rPr>
        <w:t>202</w:t>
      </w:r>
      <w:r w:rsidR="003550FB">
        <w:rPr>
          <w:rFonts w:ascii="Tahoma" w:hAnsi="Tahoma" w:cs="Tahoma"/>
          <w:b/>
          <w:color w:val="FF0000"/>
          <w:sz w:val="38"/>
          <w:szCs w:val="38"/>
        </w:rPr>
        <w:t>1</w:t>
      </w:r>
    </w:p>
    <w:p w14:paraId="72BC0D35" w14:textId="077D364A" w:rsidR="002564D1" w:rsidRPr="003550FB" w:rsidRDefault="004E7D54" w:rsidP="002564D1">
      <w:pPr>
        <w:spacing w:after="0"/>
        <w:jc w:val="center"/>
        <w:rPr>
          <w:rFonts w:ascii="Tahoma" w:hAnsi="Tahoma" w:cs="Tahoma"/>
          <w:b/>
        </w:rPr>
      </w:pPr>
      <w:r w:rsidRPr="003550FB">
        <w:rPr>
          <w:rFonts w:ascii="Tahoma" w:hAnsi="Tahoma" w:cs="Tahoma"/>
          <w:b/>
        </w:rPr>
        <w:t>APLICA ENE 15 20</w:t>
      </w:r>
      <w:r w:rsidR="00D06DA8" w:rsidRPr="003550FB">
        <w:rPr>
          <w:rFonts w:ascii="Tahoma" w:hAnsi="Tahoma" w:cs="Tahoma"/>
          <w:b/>
        </w:rPr>
        <w:t>2</w:t>
      </w:r>
      <w:r w:rsidR="003550FB">
        <w:rPr>
          <w:rFonts w:ascii="Tahoma" w:hAnsi="Tahoma" w:cs="Tahoma"/>
          <w:b/>
        </w:rPr>
        <w:t>1</w:t>
      </w:r>
      <w:r w:rsidRPr="003550FB">
        <w:rPr>
          <w:rFonts w:ascii="Tahoma" w:hAnsi="Tahoma" w:cs="Tahoma"/>
          <w:b/>
        </w:rPr>
        <w:t xml:space="preserve"> A </w:t>
      </w:r>
      <w:r w:rsidR="003550FB">
        <w:rPr>
          <w:rFonts w:ascii="Tahoma" w:hAnsi="Tahoma" w:cs="Tahoma"/>
          <w:b/>
        </w:rPr>
        <w:t>DICIEMBRE</w:t>
      </w:r>
      <w:r w:rsidRPr="003550FB">
        <w:rPr>
          <w:rFonts w:ascii="Tahoma" w:hAnsi="Tahoma" w:cs="Tahoma"/>
          <w:b/>
        </w:rPr>
        <w:t xml:space="preserve"> </w:t>
      </w:r>
      <w:r w:rsidR="003550FB">
        <w:rPr>
          <w:rFonts w:ascii="Tahoma" w:hAnsi="Tahoma" w:cs="Tahoma"/>
          <w:b/>
        </w:rPr>
        <w:t>31</w:t>
      </w:r>
      <w:r w:rsidRPr="003550FB">
        <w:rPr>
          <w:rFonts w:ascii="Tahoma" w:hAnsi="Tahoma" w:cs="Tahoma"/>
          <w:b/>
        </w:rPr>
        <w:t xml:space="preserve"> 20</w:t>
      </w:r>
      <w:r w:rsidR="009A323A" w:rsidRPr="003550FB">
        <w:rPr>
          <w:rFonts w:ascii="Tahoma" w:hAnsi="Tahoma" w:cs="Tahoma"/>
          <w:b/>
        </w:rPr>
        <w:t>2</w:t>
      </w:r>
      <w:r w:rsidR="00D06DA8" w:rsidRPr="003550FB">
        <w:rPr>
          <w:rFonts w:ascii="Tahoma" w:hAnsi="Tahoma" w:cs="Tahoma"/>
          <w:b/>
        </w:rPr>
        <w:t>1</w:t>
      </w:r>
    </w:p>
    <w:p w14:paraId="7AA0089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297FD33A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INCLUYE:</w:t>
      </w:r>
    </w:p>
    <w:p w14:paraId="27D714C4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el hotel elegido </w:t>
      </w:r>
    </w:p>
    <w:p w14:paraId="01445BA1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pax en el Hotel seleccionado </w:t>
      </w:r>
    </w:p>
    <w:p w14:paraId="367BDA59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Traslado Aeropuerto/ Hotel/ Aeropuerto</w:t>
      </w:r>
    </w:p>
    <w:p w14:paraId="48745E47" w14:textId="07EA8394" w:rsidR="002564D1" w:rsidRPr="00B34C8C" w:rsidRDefault="00A026B0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(Tapabocas, gel, alcohol) </w:t>
      </w:r>
    </w:p>
    <w:p w14:paraId="335195D9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5BEE6751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Impuestos hoteleros</w:t>
      </w:r>
    </w:p>
    <w:p w14:paraId="63FE852F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Seguros hoteleros </w:t>
      </w:r>
    </w:p>
    <w:p w14:paraId="36485875" w14:textId="77777777" w:rsidR="002564D1" w:rsidRPr="00B34C8C" w:rsidRDefault="002564D1" w:rsidP="002564D1">
      <w:pPr>
        <w:pStyle w:val="Prrafodelista"/>
        <w:spacing w:after="0"/>
        <w:jc w:val="both"/>
        <w:rPr>
          <w:rFonts w:ascii="Tahoma" w:hAnsi="Tahoma" w:cs="Tahoma"/>
        </w:rPr>
      </w:pPr>
    </w:p>
    <w:p w14:paraId="10764810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NO INCLUYE:</w:t>
      </w:r>
    </w:p>
    <w:p w14:paraId="24B75333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27FF86A6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DD4DD9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15003282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439E734D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30BA3527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terrestres </w:t>
      </w:r>
    </w:p>
    <w:p w14:paraId="7CC0CF1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12F4B214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828"/>
        <w:gridCol w:w="1913"/>
        <w:gridCol w:w="1914"/>
        <w:gridCol w:w="2268"/>
      </w:tblGrid>
      <w:tr w:rsidR="00A026B0" w:rsidRPr="00B439D7" w14:paraId="356C78EF" w14:textId="77777777" w:rsidTr="000E0B11">
        <w:trPr>
          <w:jc w:val="center"/>
        </w:trPr>
        <w:tc>
          <w:tcPr>
            <w:tcW w:w="3828" w:type="dxa"/>
            <w:shd w:val="clear" w:color="auto" w:fill="FFC000"/>
          </w:tcPr>
          <w:p w14:paraId="50605BEB" w14:textId="77777777" w:rsidR="00A026B0" w:rsidRPr="00B439D7" w:rsidRDefault="00A026B0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913" w:type="dxa"/>
            <w:shd w:val="clear" w:color="auto" w:fill="FFC000"/>
          </w:tcPr>
          <w:p w14:paraId="40B11742" w14:textId="591C89BE" w:rsidR="00A026B0" w:rsidRPr="00B439D7" w:rsidRDefault="00A026B0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SENCILLA</w:t>
            </w:r>
          </w:p>
        </w:tc>
        <w:tc>
          <w:tcPr>
            <w:tcW w:w="1914" w:type="dxa"/>
            <w:shd w:val="clear" w:color="auto" w:fill="FFC000"/>
          </w:tcPr>
          <w:p w14:paraId="64D60914" w14:textId="4CCEF8BF" w:rsidR="00A026B0" w:rsidRPr="00B439D7" w:rsidRDefault="00A026B0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2268" w:type="dxa"/>
            <w:shd w:val="clear" w:color="auto" w:fill="FFC000"/>
          </w:tcPr>
          <w:p w14:paraId="022736C3" w14:textId="77777777" w:rsidR="00A026B0" w:rsidRPr="00B439D7" w:rsidRDefault="00A026B0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439D7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3550FB" w:rsidRPr="00B439D7" w14:paraId="7E19B5AF" w14:textId="77777777" w:rsidTr="000837DE">
        <w:trPr>
          <w:jc w:val="center"/>
        </w:trPr>
        <w:tc>
          <w:tcPr>
            <w:tcW w:w="3828" w:type="dxa"/>
          </w:tcPr>
          <w:p w14:paraId="77B222FC" w14:textId="77777777" w:rsidR="003550FB" w:rsidRPr="00D06DA8" w:rsidRDefault="003550FB" w:rsidP="000837DE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D06DA8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TRYP USAQUEN</w:t>
            </w:r>
          </w:p>
          <w:p w14:paraId="07F50507" w14:textId="77777777" w:rsidR="003550FB" w:rsidRPr="00B439D7" w:rsidRDefault="003550FB" w:rsidP="000837DE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913" w:type="dxa"/>
            <w:vAlign w:val="center"/>
          </w:tcPr>
          <w:p w14:paraId="5DCE8B2C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$696.000</w:t>
            </w:r>
          </w:p>
          <w:p w14:paraId="57BE0893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$250.000</w:t>
            </w:r>
          </w:p>
        </w:tc>
        <w:tc>
          <w:tcPr>
            <w:tcW w:w="1914" w:type="dxa"/>
            <w:vAlign w:val="center"/>
          </w:tcPr>
          <w:p w14:paraId="305BD754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$415.000</w:t>
            </w:r>
          </w:p>
          <w:p w14:paraId="4E6088E2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$153.000</w:t>
            </w:r>
          </w:p>
        </w:tc>
        <w:tc>
          <w:tcPr>
            <w:tcW w:w="2268" w:type="dxa"/>
            <w:vAlign w:val="center"/>
          </w:tcPr>
          <w:p w14:paraId="687017FF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$67.000</w:t>
            </w:r>
          </w:p>
          <w:p w14:paraId="2F557FEF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3550FB" w:rsidRPr="00B439D7" w14:paraId="24367D59" w14:textId="77777777" w:rsidTr="000837DE">
        <w:trPr>
          <w:jc w:val="center"/>
        </w:trPr>
        <w:tc>
          <w:tcPr>
            <w:tcW w:w="3828" w:type="dxa"/>
          </w:tcPr>
          <w:p w14:paraId="4FF51378" w14:textId="77777777" w:rsidR="003550FB" w:rsidRPr="009B5574" w:rsidRDefault="003550FB" w:rsidP="000837DE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COSMOS 116</w:t>
            </w:r>
          </w:p>
          <w:p w14:paraId="07F8C5BA" w14:textId="77777777" w:rsidR="003550FB" w:rsidRPr="00B439D7" w:rsidRDefault="003550FB" w:rsidP="000837DE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913" w:type="dxa"/>
            <w:vAlign w:val="center"/>
          </w:tcPr>
          <w:p w14:paraId="6DC62FF5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$706.000</w:t>
            </w:r>
          </w:p>
          <w:p w14:paraId="672ABD77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$255.000</w:t>
            </w:r>
          </w:p>
        </w:tc>
        <w:tc>
          <w:tcPr>
            <w:tcW w:w="1914" w:type="dxa"/>
            <w:vAlign w:val="center"/>
          </w:tcPr>
          <w:p w14:paraId="6DB37AFC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$421.000</w:t>
            </w:r>
          </w:p>
          <w:p w14:paraId="1981FFF3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$156.000</w:t>
            </w:r>
          </w:p>
        </w:tc>
        <w:tc>
          <w:tcPr>
            <w:tcW w:w="2268" w:type="dxa"/>
            <w:vAlign w:val="center"/>
          </w:tcPr>
          <w:p w14:paraId="2B44BE0F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$67.000</w:t>
            </w:r>
          </w:p>
          <w:p w14:paraId="073C0272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3550FB" w:rsidRPr="00B439D7" w14:paraId="26E90462" w14:textId="77777777" w:rsidTr="000837DE">
        <w:trPr>
          <w:jc w:val="center"/>
        </w:trPr>
        <w:tc>
          <w:tcPr>
            <w:tcW w:w="3828" w:type="dxa"/>
          </w:tcPr>
          <w:p w14:paraId="53C5ABE6" w14:textId="77777777" w:rsidR="003550FB" w:rsidRPr="000E0B11" w:rsidRDefault="003550FB" w:rsidP="000837DE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0E0B11">
              <w:rPr>
                <w:rFonts w:ascii="Tahoma" w:hAnsi="Tahoma" w:cs="Tahoma"/>
                <w:b/>
                <w:sz w:val="22"/>
                <w:szCs w:val="22"/>
              </w:rPr>
              <w:t xml:space="preserve">HOTEL ESTELAR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CALLE 100</w:t>
            </w:r>
          </w:p>
          <w:p w14:paraId="616068E6" w14:textId="77777777" w:rsidR="003550FB" w:rsidRPr="00B439D7" w:rsidRDefault="003550FB" w:rsidP="000837DE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913" w:type="dxa"/>
            <w:vAlign w:val="center"/>
          </w:tcPr>
          <w:p w14:paraId="4AA5314C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$706.000</w:t>
            </w:r>
          </w:p>
          <w:p w14:paraId="3E61001C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$255.000</w:t>
            </w:r>
          </w:p>
        </w:tc>
        <w:tc>
          <w:tcPr>
            <w:tcW w:w="1914" w:type="dxa"/>
            <w:vAlign w:val="center"/>
          </w:tcPr>
          <w:p w14:paraId="2A4E014C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$368.000</w:t>
            </w:r>
          </w:p>
          <w:p w14:paraId="0D949342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$129.000</w:t>
            </w:r>
          </w:p>
        </w:tc>
        <w:tc>
          <w:tcPr>
            <w:tcW w:w="2268" w:type="dxa"/>
            <w:vAlign w:val="center"/>
          </w:tcPr>
          <w:p w14:paraId="17E20BDE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$67.000</w:t>
            </w:r>
          </w:p>
          <w:p w14:paraId="55EE02AA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3550FB" w:rsidRPr="00B439D7" w14:paraId="078919A0" w14:textId="77777777" w:rsidTr="000837DE">
        <w:trPr>
          <w:jc w:val="center"/>
        </w:trPr>
        <w:tc>
          <w:tcPr>
            <w:tcW w:w="3828" w:type="dxa"/>
          </w:tcPr>
          <w:p w14:paraId="264E55D6" w14:textId="77777777" w:rsidR="003550FB" w:rsidRPr="000E0B11" w:rsidRDefault="003550FB" w:rsidP="000837DE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0E0B11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COSMOS 100</w:t>
            </w:r>
          </w:p>
          <w:p w14:paraId="263FC371" w14:textId="77777777" w:rsidR="003550FB" w:rsidRPr="00B439D7" w:rsidRDefault="003550FB" w:rsidP="000837DE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913" w:type="dxa"/>
            <w:vAlign w:val="center"/>
          </w:tcPr>
          <w:p w14:paraId="77399193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$749.000</w:t>
            </w:r>
          </w:p>
          <w:p w14:paraId="7692B833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$276.000</w:t>
            </w:r>
          </w:p>
        </w:tc>
        <w:tc>
          <w:tcPr>
            <w:tcW w:w="1914" w:type="dxa"/>
            <w:vAlign w:val="center"/>
          </w:tcPr>
          <w:p w14:paraId="75B169D8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$455.000</w:t>
            </w:r>
          </w:p>
          <w:p w14:paraId="32368446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$173.000</w:t>
            </w:r>
          </w:p>
        </w:tc>
        <w:tc>
          <w:tcPr>
            <w:tcW w:w="2268" w:type="dxa"/>
            <w:vAlign w:val="center"/>
          </w:tcPr>
          <w:p w14:paraId="707D2E32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$67.000</w:t>
            </w:r>
          </w:p>
          <w:p w14:paraId="0D6219EC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3550FB" w:rsidRPr="00B439D7" w14:paraId="048BCE4F" w14:textId="77777777" w:rsidTr="000837DE">
        <w:trPr>
          <w:jc w:val="center"/>
        </w:trPr>
        <w:tc>
          <w:tcPr>
            <w:tcW w:w="3828" w:type="dxa"/>
          </w:tcPr>
          <w:p w14:paraId="6A337CBF" w14:textId="77777777" w:rsidR="003550FB" w:rsidRPr="009B5574" w:rsidRDefault="003550FB" w:rsidP="000837DE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FARANDA BOGOTA</w:t>
            </w: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5445AE36" w14:textId="77777777" w:rsidR="003550FB" w:rsidRPr="00B439D7" w:rsidRDefault="003550FB" w:rsidP="000837DE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913" w:type="dxa"/>
            <w:vAlign w:val="center"/>
          </w:tcPr>
          <w:p w14:paraId="10392D01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$775.000</w:t>
            </w:r>
          </w:p>
          <w:p w14:paraId="7C803B9A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$290.000</w:t>
            </w:r>
          </w:p>
        </w:tc>
        <w:tc>
          <w:tcPr>
            <w:tcW w:w="1914" w:type="dxa"/>
            <w:vAlign w:val="center"/>
          </w:tcPr>
          <w:p w14:paraId="5E7B84A5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$429.000</w:t>
            </w:r>
          </w:p>
          <w:p w14:paraId="439C97F7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$160.000</w:t>
            </w:r>
          </w:p>
        </w:tc>
        <w:tc>
          <w:tcPr>
            <w:tcW w:w="2268" w:type="dxa"/>
            <w:vAlign w:val="center"/>
          </w:tcPr>
          <w:p w14:paraId="697EB964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$67.000</w:t>
            </w:r>
          </w:p>
          <w:p w14:paraId="3D9B294A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A026B0" w:rsidRPr="00B439D7" w14:paraId="14987671" w14:textId="77777777" w:rsidTr="000E0B11">
        <w:trPr>
          <w:jc w:val="center"/>
        </w:trPr>
        <w:tc>
          <w:tcPr>
            <w:tcW w:w="3828" w:type="dxa"/>
          </w:tcPr>
          <w:p w14:paraId="1D68351B" w14:textId="4A2FCA18" w:rsidR="00A026B0" w:rsidRPr="009B5574" w:rsidRDefault="00A026B0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LA FONTANA</w:t>
            </w:r>
          </w:p>
          <w:p w14:paraId="41CA13D7" w14:textId="77777777" w:rsidR="00A026B0" w:rsidRPr="00B439D7" w:rsidRDefault="00A026B0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439D7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913" w:type="dxa"/>
            <w:vAlign w:val="center"/>
          </w:tcPr>
          <w:p w14:paraId="0C379825" w14:textId="77777777" w:rsidR="000E0B11" w:rsidRDefault="003550FB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$818.000</w:t>
            </w:r>
          </w:p>
          <w:p w14:paraId="63F78AFD" w14:textId="6D666BAE" w:rsidR="003550FB" w:rsidRPr="00B439D7" w:rsidRDefault="003550FB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$311.000</w:t>
            </w:r>
          </w:p>
        </w:tc>
        <w:tc>
          <w:tcPr>
            <w:tcW w:w="1914" w:type="dxa"/>
            <w:vAlign w:val="center"/>
          </w:tcPr>
          <w:p w14:paraId="1803BBBB" w14:textId="77777777" w:rsidR="000E0B11" w:rsidRDefault="003550FB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$425.000</w:t>
            </w:r>
          </w:p>
          <w:p w14:paraId="3BACB2B2" w14:textId="5CAD5388" w:rsidR="003550FB" w:rsidRPr="00B439D7" w:rsidRDefault="003550FB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$158.000</w:t>
            </w:r>
          </w:p>
        </w:tc>
        <w:tc>
          <w:tcPr>
            <w:tcW w:w="2268" w:type="dxa"/>
            <w:vAlign w:val="center"/>
          </w:tcPr>
          <w:p w14:paraId="40457DA7" w14:textId="77777777" w:rsidR="000E0B11" w:rsidRDefault="003550FB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$67.000</w:t>
            </w:r>
          </w:p>
          <w:p w14:paraId="7E0B5A69" w14:textId="1FA3DD5B" w:rsidR="003550FB" w:rsidRPr="00B439D7" w:rsidRDefault="003550FB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3550FB" w:rsidRPr="00B439D7" w14:paraId="34767ED4" w14:textId="77777777" w:rsidTr="000837DE">
        <w:trPr>
          <w:jc w:val="center"/>
        </w:trPr>
        <w:tc>
          <w:tcPr>
            <w:tcW w:w="3828" w:type="dxa"/>
          </w:tcPr>
          <w:p w14:paraId="18FD4144" w14:textId="77777777" w:rsidR="003550FB" w:rsidRPr="000E0B11" w:rsidRDefault="003550FB" w:rsidP="000837DE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0E0B11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DANN CARLTON</w:t>
            </w:r>
          </w:p>
          <w:p w14:paraId="46BD94E3" w14:textId="77777777" w:rsidR="003550FB" w:rsidRPr="00B439D7" w:rsidRDefault="003550FB" w:rsidP="000837DE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913" w:type="dxa"/>
            <w:vAlign w:val="center"/>
          </w:tcPr>
          <w:p w14:paraId="7205915E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$831.000</w:t>
            </w:r>
          </w:p>
          <w:p w14:paraId="5AA6B93C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$317.000</w:t>
            </w:r>
          </w:p>
        </w:tc>
        <w:tc>
          <w:tcPr>
            <w:tcW w:w="1914" w:type="dxa"/>
            <w:vAlign w:val="center"/>
          </w:tcPr>
          <w:p w14:paraId="491D16D3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$430.000</w:t>
            </w:r>
          </w:p>
          <w:p w14:paraId="7C01894C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$160.000</w:t>
            </w:r>
          </w:p>
        </w:tc>
        <w:tc>
          <w:tcPr>
            <w:tcW w:w="2268" w:type="dxa"/>
            <w:vAlign w:val="center"/>
          </w:tcPr>
          <w:p w14:paraId="61FD10FC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$67.000</w:t>
            </w:r>
          </w:p>
          <w:p w14:paraId="44816E6F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3550FB" w:rsidRPr="00B439D7" w14:paraId="50151687" w14:textId="77777777" w:rsidTr="000837DE">
        <w:trPr>
          <w:jc w:val="center"/>
        </w:trPr>
        <w:tc>
          <w:tcPr>
            <w:tcW w:w="3828" w:type="dxa"/>
          </w:tcPr>
          <w:p w14:paraId="53AAAB73" w14:textId="77777777" w:rsidR="003550FB" w:rsidRPr="009B5574" w:rsidRDefault="003550FB" w:rsidP="000837DE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MARRIOT AEROPUERTO</w:t>
            </w:r>
          </w:p>
          <w:p w14:paraId="558049E5" w14:textId="77777777" w:rsidR="003550FB" w:rsidRPr="00B439D7" w:rsidRDefault="003550FB" w:rsidP="000837DE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913" w:type="dxa"/>
            <w:vAlign w:val="center"/>
          </w:tcPr>
          <w:p w14:paraId="359FBE58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$911.000</w:t>
            </w:r>
          </w:p>
          <w:p w14:paraId="4C55FBE0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$358.000</w:t>
            </w:r>
          </w:p>
        </w:tc>
        <w:tc>
          <w:tcPr>
            <w:tcW w:w="1914" w:type="dxa"/>
            <w:vAlign w:val="center"/>
          </w:tcPr>
          <w:p w14:paraId="19ACAC46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$470.000</w:t>
            </w:r>
          </w:p>
          <w:p w14:paraId="1059C27D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$180.000</w:t>
            </w:r>
          </w:p>
        </w:tc>
        <w:tc>
          <w:tcPr>
            <w:tcW w:w="2268" w:type="dxa"/>
            <w:vAlign w:val="center"/>
          </w:tcPr>
          <w:p w14:paraId="5E86ECB5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$67.000</w:t>
            </w:r>
          </w:p>
          <w:p w14:paraId="7933B78A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3550FB" w:rsidRPr="00B439D7" w14:paraId="0F41D270" w14:textId="77777777" w:rsidTr="000837DE">
        <w:trPr>
          <w:jc w:val="center"/>
        </w:trPr>
        <w:tc>
          <w:tcPr>
            <w:tcW w:w="3828" w:type="dxa"/>
          </w:tcPr>
          <w:p w14:paraId="540E1A60" w14:textId="77777777" w:rsidR="003550FB" w:rsidRPr="000E0B11" w:rsidRDefault="003550FB" w:rsidP="000837DE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0E0B11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HOLIDAY INN 93</w:t>
            </w:r>
          </w:p>
          <w:p w14:paraId="3C16ACD7" w14:textId="77777777" w:rsidR="003550FB" w:rsidRPr="00B439D7" w:rsidRDefault="003550FB" w:rsidP="000837DE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913" w:type="dxa"/>
            <w:vAlign w:val="center"/>
          </w:tcPr>
          <w:p w14:paraId="4CF19763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$975.000</w:t>
            </w:r>
          </w:p>
          <w:p w14:paraId="6B497E4A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$390.000</w:t>
            </w:r>
          </w:p>
        </w:tc>
        <w:tc>
          <w:tcPr>
            <w:tcW w:w="1914" w:type="dxa"/>
            <w:vAlign w:val="center"/>
          </w:tcPr>
          <w:p w14:paraId="7D7EC81A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$502.000</w:t>
            </w:r>
          </w:p>
          <w:p w14:paraId="03CF8AF4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$196.000</w:t>
            </w:r>
          </w:p>
        </w:tc>
        <w:tc>
          <w:tcPr>
            <w:tcW w:w="2268" w:type="dxa"/>
            <w:vAlign w:val="center"/>
          </w:tcPr>
          <w:p w14:paraId="4C126FB5" w14:textId="77777777" w:rsidR="003550FB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$67.000</w:t>
            </w:r>
          </w:p>
          <w:p w14:paraId="7A544E03" w14:textId="77777777" w:rsidR="003550FB" w:rsidRPr="00B439D7" w:rsidRDefault="003550FB" w:rsidP="000837D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3550FB" w:rsidRPr="00B439D7" w14:paraId="7B8AF3CA" w14:textId="77777777" w:rsidTr="005D44CD">
        <w:trPr>
          <w:jc w:val="center"/>
        </w:trPr>
        <w:tc>
          <w:tcPr>
            <w:tcW w:w="3828" w:type="dxa"/>
          </w:tcPr>
          <w:p w14:paraId="3A606C6D" w14:textId="77777777" w:rsidR="003550FB" w:rsidRPr="009B5574" w:rsidRDefault="003550FB" w:rsidP="003550FB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9B5574">
              <w:rPr>
                <w:rFonts w:ascii="Tahoma" w:hAnsi="Tahoma" w:cs="Tahoma"/>
                <w:b/>
                <w:sz w:val="22"/>
                <w:szCs w:val="22"/>
              </w:rPr>
              <w:t xml:space="preserve">HOTEL ESTELAR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CALLE 93</w:t>
            </w:r>
          </w:p>
          <w:p w14:paraId="202C70FC" w14:textId="77777777" w:rsidR="003550FB" w:rsidRPr="00B439D7" w:rsidRDefault="003550FB" w:rsidP="003550FB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913" w:type="dxa"/>
            <w:vAlign w:val="center"/>
          </w:tcPr>
          <w:p w14:paraId="442E1F82" w14:textId="77777777" w:rsidR="003550FB" w:rsidRDefault="003550FB" w:rsidP="003550FB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$1.026.000</w:t>
            </w:r>
          </w:p>
          <w:p w14:paraId="1CF133B9" w14:textId="3F95917D" w:rsidR="003550FB" w:rsidRPr="00B439D7" w:rsidRDefault="003550FB" w:rsidP="003550FB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$415.000</w:t>
            </w:r>
          </w:p>
        </w:tc>
        <w:tc>
          <w:tcPr>
            <w:tcW w:w="1914" w:type="dxa"/>
            <w:vAlign w:val="center"/>
          </w:tcPr>
          <w:p w14:paraId="56691BE8" w14:textId="77777777" w:rsidR="003550FB" w:rsidRDefault="003550FB" w:rsidP="003550FB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$527.000</w:t>
            </w:r>
          </w:p>
          <w:p w14:paraId="54505671" w14:textId="4C49E291" w:rsidR="003550FB" w:rsidRPr="00B439D7" w:rsidRDefault="003550FB" w:rsidP="003550FB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$209.000</w:t>
            </w:r>
          </w:p>
        </w:tc>
        <w:tc>
          <w:tcPr>
            <w:tcW w:w="2268" w:type="dxa"/>
            <w:vAlign w:val="center"/>
          </w:tcPr>
          <w:p w14:paraId="7AE28A33" w14:textId="77777777" w:rsidR="003550FB" w:rsidRDefault="003550FB" w:rsidP="003550FB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$67.000</w:t>
            </w:r>
          </w:p>
          <w:p w14:paraId="0CA6F17D" w14:textId="5FDCCD79" w:rsidR="003550FB" w:rsidRPr="00B439D7" w:rsidRDefault="003550FB" w:rsidP="003550FB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025C467D" w14:textId="77777777" w:rsidR="009A323A" w:rsidRPr="00935674" w:rsidRDefault="009A323A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7F781F4A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FORMA DE PAGO</w:t>
      </w:r>
      <w:r w:rsidRPr="00B34C8C">
        <w:rPr>
          <w:rFonts w:ascii="Tahoma" w:hAnsi="Tahoma" w:cs="Tahoma"/>
        </w:rPr>
        <w:t xml:space="preserve">: La presente cotización es para pago en efectivo únicamente. Una vez confirmados los cupos hoteleros se requiere un </w:t>
      </w:r>
      <w:r w:rsidR="00CE6F3B" w:rsidRPr="00B34C8C">
        <w:rPr>
          <w:rFonts w:ascii="Tahoma" w:hAnsi="Tahoma" w:cs="Tahoma"/>
        </w:rPr>
        <w:t>depósito</w:t>
      </w:r>
      <w:r w:rsidRPr="00B34C8C">
        <w:rPr>
          <w:rFonts w:ascii="Tahoma" w:hAnsi="Tahoma" w:cs="Tahoma"/>
        </w:rPr>
        <w:t xml:space="preserve"> del 50%. El saldo deberá ser cancelado mínimo 20 días antes de la llegada del pasajero a la finca.   </w:t>
      </w:r>
    </w:p>
    <w:p w14:paraId="3E555690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  <w:b/>
        </w:rPr>
      </w:pPr>
    </w:p>
    <w:p w14:paraId="6AE6B5B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695874A6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017FEA10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en caso de variar se deberá recotizar </w:t>
      </w:r>
    </w:p>
    <w:p w14:paraId="23430E8D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5E920D8A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34C8C">
        <w:rPr>
          <w:rFonts w:ascii="Tahoma" w:hAnsi="Tahoma" w:cs="Tahoma"/>
          <w:b/>
          <w:highlight w:val="yellow"/>
        </w:rPr>
        <w:t xml:space="preserve"> 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241E5611" w14:textId="77777777" w:rsidR="004818E4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3AD88DC3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20C34589" w14:textId="159E4E4C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3550FB">
        <w:rPr>
          <w:rFonts w:ascii="Tahoma" w:hAnsi="Tahoma" w:cs="Tahoma"/>
        </w:rPr>
        <w:t>3</w:t>
      </w:r>
      <w:r w:rsidRPr="00B34C8C">
        <w:rPr>
          <w:rFonts w:ascii="Tahoma" w:hAnsi="Tahoma" w:cs="Tahoma"/>
        </w:rPr>
        <w:t>0%</w:t>
      </w:r>
    </w:p>
    <w:p w14:paraId="7E4F6E7C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9B5574">
        <w:rPr>
          <w:rFonts w:ascii="Tahoma" w:hAnsi="Tahoma" w:cs="Tahoma"/>
        </w:rPr>
        <w:t>5</w:t>
      </w:r>
      <w:r w:rsidRPr="00B34C8C">
        <w:rPr>
          <w:rFonts w:ascii="Tahoma" w:hAnsi="Tahoma" w:cs="Tahoma"/>
        </w:rPr>
        <w:t>0%</w:t>
      </w:r>
    </w:p>
    <w:p w14:paraId="484E8375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Hasta   3 días antes: 90%</w:t>
      </w:r>
    </w:p>
    <w:p w14:paraId="0715F573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7075FD5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</w:p>
    <w:sectPr w:rsidR="004818E4" w:rsidRPr="00B34C8C" w:rsidSect="0038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897"/>
    <w:multiLevelType w:val="hybridMultilevel"/>
    <w:tmpl w:val="D8F27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1"/>
    <w:rsid w:val="00096179"/>
    <w:rsid w:val="000E0B11"/>
    <w:rsid w:val="002564D1"/>
    <w:rsid w:val="003550FB"/>
    <w:rsid w:val="00403201"/>
    <w:rsid w:val="0041050A"/>
    <w:rsid w:val="004818E4"/>
    <w:rsid w:val="004E7D54"/>
    <w:rsid w:val="00583933"/>
    <w:rsid w:val="00684BE4"/>
    <w:rsid w:val="006C0C6B"/>
    <w:rsid w:val="00835B51"/>
    <w:rsid w:val="00935674"/>
    <w:rsid w:val="009A323A"/>
    <w:rsid w:val="009B5574"/>
    <w:rsid w:val="00A026B0"/>
    <w:rsid w:val="00B439D7"/>
    <w:rsid w:val="00C9464A"/>
    <w:rsid w:val="00CE6F3B"/>
    <w:rsid w:val="00D06DA8"/>
    <w:rsid w:val="00DA4223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A43"/>
  <w15:docId w15:val="{6FAC0D53-FD3F-41C0-A482-D01B811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D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4D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564D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2021-04-21T19:51:00Z</dcterms:created>
  <dcterms:modified xsi:type="dcterms:W3CDTF">2021-04-21T19:51:00Z</dcterms:modified>
</cp:coreProperties>
</file>